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B" w:rsidRPr="00A624CB" w:rsidRDefault="00A624CB" w:rsidP="00A624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Методическая работа в школе</w:t>
      </w:r>
    </w:p>
    <w:p w:rsidR="00A624CB" w:rsidRPr="00A624CB" w:rsidRDefault="00A624CB" w:rsidP="00A6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624CB">
        <w:rPr>
          <w:rFonts w:ascii="Arial" w:eastAsia="Times New Roman" w:hAnsi="Arial" w:cs="Arial"/>
          <w:sz w:val="24"/>
          <w:szCs w:val="24"/>
          <w:lang w:eastAsia="ru-RU"/>
        </w:rPr>
        <w:t>         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t>   Методическая работа в школе - составная часть единой системы непрерывного образования педагогических кадров, системы повышения их профессиональной квалификации.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    Методическая работа - это постоянная и индивидуальная деятельность учителей по повышению своей научно-теоретической и методической подготовки, а также </w:t>
      </w: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профессионального мастерства.</w:t>
      </w: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t>            Методическая работа выступает необходимой организационной основой для формирования инновационной направленности инновационной среды.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    Методическая работа может в значительной мере удовлетворить запросы учителей по совершенствованию научно-методической подготовки при условии принципов </w:t>
      </w: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индивидуализации и дифференциации.</w:t>
      </w: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t>            Управление методической работой в школе может протекать эффективно, если ее задачи, содержание ясно представляют себе учителя.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    </w:t>
      </w:r>
      <w:r w:rsidRPr="00A624CB">
        <w:rPr>
          <w:rFonts w:ascii="Arial" w:eastAsia="Times New Roman" w:hAnsi="Arial" w:cs="Arial"/>
          <w:b/>
          <w:bCs/>
          <w:sz w:val="20"/>
          <w:lang w:eastAsia="ru-RU"/>
        </w:rPr>
        <w:t>Задачи методической работы в школе можно сформулировать следующим образом:</w:t>
      </w:r>
      <w:r w:rsidRPr="00A624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t>1.формирование инновационной направленности в деятельности педагогического коллектива школы;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2.повышение уровня теоретической (предметной) и психолого-педагогической подготовки учителей;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3.организация работы по изучению новых образовательных программ, вариантов учебных планов, изменений в образовательных государственных стандартах;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4.организация работы по изучению новых нормативных документов, инструктивно-методических материалов;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5.обогащение новыми педагогическими технологиями, формами и методами обучения и воспитания;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6.оказание научно-методической помощи учителям на диагностической индивидуализированной и дифференцированной основе;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7.оказание консультативной помощи учителям в организации педагогического самообразования;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8.повышение общего уровня профессионально-педагогической культуры.</w:t>
      </w:r>
      <w:r w:rsidRPr="00A62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A624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Цель методической работы, функции.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1 группа функций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- формирование индивидуальной, творческой, авторской, высокоэффективной системы, педагогической деятельности;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обогащение знаний педагогов;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развитие мировоззрения, ценностных ориентаций, убеждений;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развитие мотивов творческой деятельности;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развитие устойчивых нравственных качеств личностей;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развитие современного стиля педагогического мышления;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развитие педагогической техники;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развитие умений эмоционально-волевой саморегуляции.    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 группа функций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 - функции по отношению к педагогическому коллективу;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сплочение педколлектива как коллектива единомышленников;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выработка единой позиции, общих ценностей, традиций;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организацию диагностики реальных учебных возможностей учащихся;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контроль и анализ качества знаний, умений и навыков, воспитанности и развития школьников;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выявление, обобщение, распространение внутришкольного педагогического опыта;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стимулирование группового творчества и инициативы членов педагогического коллектива;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приобщение коллектива к научно-исследовательской, опытно-экспериментальной работе, к целенаправленному созданию нового опыта своей школы.   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3 группа функций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- обеспечивает посредничество между школой и широкими системами;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-творчество осмысления социального заказа, новых нормативных актов и документов, доведение 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их смысла до сознания каждого педагога;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внедрение достижений передового и педагогического, и новаторского педагогического опыта;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внедрение и использование достижений психолого-педагогической науки, других научных дисциплин;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распространение за рамки школы лучшего опыта, созданного внутри данного коллектива.     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    Содержание методической работы учителя целесообразно определять через составные части профессионально-педагогической культуры, что способствует формированию личной педагогической системы, индивидуального стиля педагогической деятельности, позволяет разрешать проблемы по отношению к конкретной личности учителя, его профессиональному росту, способствует утверждению педагогических ценностей.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     Организация методической работы может существенно различаться в зависимости от типа школы, ее местоположения (городская или сельская), количества в ней учащихся и учителей.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     Формы организации методической работы в школе изменяются, обновляются в зависимости от многих факторов.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color w:val="004080"/>
          <w:sz w:val="20"/>
          <w:szCs w:val="20"/>
          <w:lang w:eastAsia="ru-RU"/>
        </w:rPr>
        <w:t> </w:t>
      </w:r>
      <w:r w:rsidRPr="00A624CB">
        <w:rPr>
          <w:rFonts w:ascii="Arial" w:eastAsia="Times New Roman" w:hAnsi="Arial" w:cs="Arial"/>
          <w:b/>
          <w:bCs/>
          <w:color w:val="004080"/>
          <w:sz w:val="20"/>
          <w:szCs w:val="20"/>
          <w:lang w:eastAsia="ru-RU"/>
        </w:rPr>
        <w:t>Основными формами является: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1.Методический совет.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научно-методического уровня педагогической деятельности каждого учителя. Входят опытные учителя, руководит работой методического совета завуч. Методический совет определяет тактику и стратегию совершенствования педагогической квалификации учителей Определяет вопросы для рассмотрения на метод. объединениях, комиссиях: разрабатывает и обсуждает программы семинаров, практикумов в школе.        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2.Предметное методическое объединение учителей.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2.1.Включает учителей-предметников. Состав - 4-5 преподавателей одного предмета.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 xml:space="preserve">2.2.Содержание работы методических объединений многообразно. Они рассматривают вопросы: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а) по повышению уровня учебно-воспитательной работы и качества знаний;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б) внедрение передового педагогического опыта и достижений педагогической науки;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в) обсуждают наиболее трудные разделы и темы новых программ и учебников;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г) рассматривают результаты работы по ним;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д) разрабатывают и апробируют обучающие и контролирующие компьютерные программы, оценивают их эффективность и результативность;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е) подготовка тематики и виды творческих, контрольных работ для проверки знаний учащихся, обсуждение результатов контрольных работ.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2.3.Работа методического объединения проводится по специальному плану: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- общая характеристика педагогической деятельности учителей данного предмета;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качества знаний учащихся;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формируются цели и задачи на новый учебный год;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определяются основные организационно-педагогические мероприятия;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- определяются тематика и время проведения научно-методических докладов;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определяются формы и сроки контроля за качеством знаний, умений и навыков учащихся.    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3. Единый методический день в школе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Проводится для всех педагогических работников школы один раз в четверть и служит в определенной мере промежуточным подведением итогов методической работы за четверть. В канун проведения единого методического дня выпускается специальный тематический педагогический бюллетень, оформляются выставки методических разработок, творческих работ учителей и учащихся, новой психолого-педагогической литературы.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Содержание включает: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проведение открытых уроков и внеклассных занятий, их развернутый анализ и обсуждение;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- обзор новой методической литературы;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 xml:space="preserve">- подведение итогов методического дня в форме заседания круглого стола пресс-конференции с выступлениями отдельных учителей об итогах работы над методическими темами, выступлениями руководителей школы с общей оценкой и анализом проведения единого методического дня.    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4.Проблемные семинары и практикумы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CB">
        <w:rPr>
          <w:rFonts w:ascii="Arial" w:eastAsia="Times New Roman" w:hAnsi="Arial" w:cs="Arial"/>
          <w:sz w:val="20"/>
          <w:szCs w:val="20"/>
          <w:lang w:eastAsia="ru-RU"/>
        </w:rPr>
        <w:t>Сориентированы на обеспечение единства теоретической и практической подготовки учителя. Занятия на семинарах и практикумах стимулируют самообразовательную деятельность учителей.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Содержанием работы проблемных семинаров могут стать современные педагогические теории.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>Практические занятия в системе методической работы в последние годы приобретают все более активные формы: деловые, ролевые игры, игры-практикумы, организационно-деятельностные игры, различного рода тренинги.</w:t>
      </w:r>
      <w:r w:rsidRPr="00A624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Необходимо квалифицированное руководство, серьезной подготовительной работы для организации проблемных семинаров и практикумов.   </w:t>
      </w:r>
    </w:p>
    <w:p w:rsidR="00DE3631" w:rsidRDefault="00DE3631"/>
    <w:sectPr w:rsidR="00DE3631" w:rsidSect="00DE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A624CB"/>
    <w:rsid w:val="00A624CB"/>
    <w:rsid w:val="00D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1"/>
  </w:style>
  <w:style w:type="paragraph" w:styleId="2">
    <w:name w:val="heading 2"/>
    <w:basedOn w:val="a"/>
    <w:link w:val="20"/>
    <w:uiPriority w:val="9"/>
    <w:qFormat/>
    <w:rsid w:val="00A62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24CB"/>
    <w:rPr>
      <w:b/>
      <w:bCs/>
    </w:rPr>
  </w:style>
  <w:style w:type="paragraph" w:styleId="a4">
    <w:name w:val="No Spacing"/>
    <w:basedOn w:val="a"/>
    <w:uiPriority w:val="1"/>
    <w:qFormat/>
    <w:rsid w:val="00A6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School01</dc:creator>
  <cp:keywords/>
  <dc:description/>
  <cp:lastModifiedBy>School01</cp:lastModifiedBy>
  <cp:revision>3</cp:revision>
  <dcterms:created xsi:type="dcterms:W3CDTF">2022-09-12T14:34:00Z</dcterms:created>
  <dcterms:modified xsi:type="dcterms:W3CDTF">2022-09-12T14:34:00Z</dcterms:modified>
</cp:coreProperties>
</file>